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EC" w:rsidRPr="00853E08" w:rsidRDefault="00037CEC" w:rsidP="00AF1B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E0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580"/>
        <w:gridCol w:w="5637"/>
        <w:gridCol w:w="1389"/>
      </w:tblGrid>
      <w:tr w:rsidR="00037CEC" w:rsidRPr="00853E08" w:rsidTr="00C35B6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CEC" w:rsidRPr="00EA1680" w:rsidRDefault="00403BAC" w:rsidP="00EA1680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  <w:sz w:val="28"/>
                <w:szCs w:val="28"/>
              </w:rPr>
            </w:pPr>
            <w:r w:rsidRPr="00EA1680">
              <w:rPr>
                <w:i/>
                <w:color w:val="FF0000"/>
                <w:sz w:val="24"/>
                <w:szCs w:val="28"/>
                <w:highlight w:val="yellow"/>
              </w:rPr>
              <w:t xml:space="preserve">Дату </w:t>
            </w:r>
            <w:r w:rsidR="00EA1680" w:rsidRPr="00EA1680">
              <w:rPr>
                <w:i/>
                <w:color w:val="FF0000"/>
                <w:sz w:val="24"/>
                <w:szCs w:val="28"/>
              </w:rPr>
              <w:t>корректируйте до протокола Родительского собрания</w:t>
            </w:r>
            <w:r w:rsidR="00EA1680">
              <w:rPr>
                <w:i/>
                <w:color w:val="FF0000"/>
                <w:sz w:val="24"/>
                <w:szCs w:val="28"/>
              </w:rPr>
              <w:t xml:space="preserve"> (документ в папке № 4)</w:t>
            </w: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37CEC" w:rsidRPr="00853E08" w:rsidRDefault="00037CEC" w:rsidP="00C35B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853E08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CEC" w:rsidRPr="00853E08" w:rsidRDefault="00037CEC" w:rsidP="00C35B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4749AF" w:rsidRDefault="004749AF" w:rsidP="00037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2EA" w:rsidRPr="003A5289" w:rsidRDefault="00741E48" w:rsidP="003A52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D07EE8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утверждении план-графика (</w:t>
      </w:r>
      <w:r w:rsidR="004A1E4F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«дорожной карты»)</w:t>
      </w:r>
    </w:p>
    <w:p w:rsidR="004A1E4F" w:rsidRPr="003A5289" w:rsidRDefault="004A1E4F" w:rsidP="003A52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обновлению </w:t>
      </w:r>
      <w:r w:rsidR="00B51640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образовательных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 НОО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ООО в соответствии</w:t>
      </w:r>
      <w:r w:rsid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ФОП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НОО и ФОП ООО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программы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 в соответствии с обновленным ФГОС СОО и ФОП СОО</w:t>
      </w:r>
    </w:p>
    <w:p w:rsidR="00037CEC" w:rsidRPr="003A5289" w:rsidRDefault="00037CEC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32"/>
          <w:szCs w:val="28"/>
          <w:lang w:val="ru-RU"/>
        </w:rPr>
      </w:pPr>
    </w:p>
    <w:p w:rsidR="00366355" w:rsidRPr="003A5289" w:rsidRDefault="00366355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2EA" w:rsidRPr="003A5289" w:rsidRDefault="00037CE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29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декабря 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2012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№ 273-ФЗ</w:t>
      </w:r>
      <w:r w:rsid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«Об образовании в Российской Федерации», </w:t>
      </w:r>
      <w:r w:rsidR="001C7894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Минпросвещения России от 12 августа 2022 года «О внесении изменений в федеральный государственный образовательный стандарт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C7894" w:rsidRPr="003A5289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утвержденный приказом Минобразования и науки России от 17 мая 2012 года № 413»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, приказа Министерства образования и науки Чеченской Республики от 31 января 2023 года «О введении федеральных основных общеобразовательных программ»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п р и к а з ы в а ю:</w:t>
      </w:r>
    </w:p>
    <w:p w:rsidR="00EE7708" w:rsidRPr="003A5289" w:rsidRDefault="00EE7708" w:rsidP="008515FD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план-график </w:t>
      </w:r>
      <w:r w:rsidR="006B751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(дорожную карту) 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по обновлению образовательных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программ НОО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ООО в соответствии с ФОП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 ФОП ООО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>СОО в соответствии с обновленным ФГОС СОО и ФОП СОО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8528EE" w:rsidRPr="003A5289" w:rsidRDefault="008528EE" w:rsidP="0034457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состав 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>Рабоч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по обновлению основных образовательных программ начального общего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основного общего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и среднего общего 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>образования в соответствии с ФОП НОО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>ФОП ООО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СОО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A1680" w:rsidRPr="003A5289" w:rsidRDefault="008528EE" w:rsidP="008528EE">
      <w:pPr>
        <w:spacing w:before="0" w:beforeAutospacing="0" w:after="0" w:afterAutospacing="0"/>
        <w:jc w:val="both"/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*</w:t>
      </w:r>
      <w:r w:rsidRPr="003A5289"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  <w:t>Каждая школа ориентируется на своё штатное расписание при создании рабочих групп. Может быть создана 1 рабочая группа. На своё усмотрение!!!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Для ООП НОО в следующем составе:</w:t>
      </w:r>
    </w:p>
    <w:p w:rsidR="00EA1680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 xml:space="preserve">ФИО – руководитель рабочей группы ООП НОО, заместитель директора по УР на уровне начального общего образования 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 – учитель начальных классов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  <w:t>И т.д.</w:t>
      </w:r>
    </w:p>
    <w:p w:rsidR="00EA1680" w:rsidRPr="003A5289" w:rsidRDefault="00EA1680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Для ООП ООО в следующем составе: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 xml:space="preserve">ФИО – руководитель рабочей группы ООП ООО, заместитель директора по УР на уровне основного общего образования 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 – учитель русского языка и литературы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ФИО – учитель математики</w:t>
      </w: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  <w:t>И т.д.</w:t>
      </w:r>
    </w:p>
    <w:p w:rsidR="008528EE" w:rsidRPr="003A5289" w:rsidRDefault="008528EE" w:rsidP="008528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:rsidR="008528EE" w:rsidRPr="003A5289" w:rsidRDefault="008528EE" w:rsidP="008528EE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ООП СОО состав рабочей группы оставить в прежнем составе, </w:t>
      </w:r>
      <w:r w:rsidRPr="003A5289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утверждённым приказом директора № от ________________2022 года.</w:t>
      </w:r>
    </w:p>
    <w:p w:rsidR="00DE2834" w:rsidRDefault="00DE2834" w:rsidP="0034457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Положение о Рабочей группе по введению </w:t>
      </w:r>
      <w:r w:rsidR="000F669E">
        <w:rPr>
          <w:rFonts w:hAnsi="Times New Roman" w:cs="Times New Roman"/>
          <w:color w:val="000000"/>
          <w:sz w:val="28"/>
          <w:szCs w:val="28"/>
          <w:lang w:val="ru-RU"/>
        </w:rPr>
        <w:t xml:space="preserve">ФООП в </w:t>
      </w:r>
      <w:r w:rsidR="000F669E" w:rsidRPr="000F669E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МБОУ «СОШ…»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2)</w:t>
      </w:r>
      <w:r w:rsidR="000F669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F669E" w:rsidRPr="00AF1BC3" w:rsidRDefault="00AF1BC3" w:rsidP="00AF1BC3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Действие Положения о</w:t>
      </w:r>
      <w:r w:rsidRPr="00AF1BC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рабочей группе по организации работы введения обновлённого ФГОС СОО в рамках образовательной программы среднего общего 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сохраняет свою силу.</w:t>
      </w:r>
    </w:p>
    <w:p w:rsidR="00344576" w:rsidRPr="003A5289" w:rsidRDefault="009335F6" w:rsidP="0034457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1BC3">
        <w:rPr>
          <w:rFonts w:hAnsi="Times New Roman" w:cs="Times New Roman"/>
          <w:sz w:val="28"/>
          <w:szCs w:val="28"/>
          <w:lang w:val="ru-RU"/>
        </w:rPr>
        <w:t>Рабочим группам</w:t>
      </w:r>
      <w:r w:rsidR="008515FD" w:rsidRPr="00AF1BC3">
        <w:rPr>
          <w:rFonts w:hAnsi="Times New Roman" w:cs="Times New Roman"/>
          <w:sz w:val="28"/>
          <w:szCs w:val="28"/>
          <w:lang w:val="ru-RU"/>
        </w:rPr>
        <w:t xml:space="preserve"> 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начать работу над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обновлением 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>основны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начального общего и основного общего </w:t>
      </w:r>
      <w:r w:rsidR="00DB0C07" w:rsidRPr="003A528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соответствующими федеральными основными образовательными программами 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и образовательной программой среднего общего образования в соответствии с обновленным ФГОС СОО и ФОП СОО 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>-график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>дорожной картой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037CEC" w:rsidRPr="003A5289" w:rsidRDefault="00741E48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3. Рабочей группе при 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работе над обновлениями образовательных программ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обязательном порядке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3BAC" w:rsidRPr="003A5289" w:rsidRDefault="00037CE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Изучить содержание письма Минпросвещения России от 16 января 2023 года № 03-68 «О направлении информации» (приложение </w:t>
      </w:r>
      <w:r w:rsidR="00DE283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403BAC" w:rsidRPr="003A5289" w:rsidRDefault="00EA1680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275CD9" w:rsidRPr="003A5289">
        <w:rPr>
          <w:rFonts w:hAnsi="Times New Roman" w:cs="Times New Roman"/>
          <w:color w:val="000000"/>
          <w:sz w:val="28"/>
          <w:szCs w:val="28"/>
          <w:lang w:val="ru-RU"/>
        </w:rPr>
        <w:t>2. Ознакомить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школы с презентацией Департамента государственной политики и управления общего образования Минпросвещения России «Об особенностях введения федеральных основных общеобразовательных программ» (приложение </w:t>
      </w:r>
      <w:r w:rsidR="00DE283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037CEC" w:rsidRPr="003A5289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037CEC" w:rsidRPr="003A528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уководствоваться федеральными государственными образовательными стандартами и соответствующими федеральными основными общеобразовательными программами, иными действующими нормативными актами и разъяснениями Министерства просвещения РФ, 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Министерства образования и науки Чеченской Республики, ГБУ «Институт развития образования Чеченской Республики»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EA1680" w:rsidRPr="003A5289"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  <w:t>управления образования (укажите наименование)</w:t>
      </w:r>
      <w:r w:rsidRPr="003A5289">
        <w:rPr>
          <w:rFonts w:hAnsi="Times New Roman" w:cs="Times New Roman"/>
          <w:color w:val="FF0000"/>
          <w:sz w:val="28"/>
          <w:szCs w:val="28"/>
          <w:highlight w:val="yellow"/>
          <w:lang w:val="ru-RU"/>
        </w:rPr>
        <w:t>;</w:t>
      </w:r>
    </w:p>
    <w:p w:rsidR="008515FD" w:rsidRPr="003A5289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.   Использовать в своей работе над программами школы Материалы Всероссийских просветительских мероприятий «Федеральные основные общеобразовательные программы м </w:t>
      </w:r>
      <w:r w:rsidR="00FD79DF" w:rsidRPr="003A5289">
        <w:rPr>
          <w:rFonts w:hAnsi="Times New Roman" w:cs="Times New Roman"/>
          <w:color w:val="000000"/>
          <w:sz w:val="28"/>
          <w:szCs w:val="28"/>
          <w:lang w:val="ru-RU"/>
        </w:rPr>
        <w:t>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304A5" w:rsidRPr="003A5289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037CEC" w:rsidRPr="003A528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D79DF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В своей работе над программами придерживаться сроков,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установленных по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плану-графику, утвержденному настоящим приказом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B32EA" w:rsidRPr="003A5289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7304A5" w:rsidRPr="003A528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04A5" w:rsidRPr="003A528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ешать иные вопросы, не урегулированные настоящим приказом и планом-графиком.</w:t>
      </w:r>
    </w:p>
    <w:p w:rsidR="004A1E4F" w:rsidRDefault="007304A5" w:rsidP="00AF1B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AF1BC3" w:rsidRPr="003A5289" w:rsidRDefault="00AF1BC3" w:rsidP="00AF1BC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304A5" w:rsidRPr="003A5289" w:rsidRDefault="003C6328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                                                                             </w:t>
      </w:r>
    </w:p>
    <w:p w:rsidR="003C6328" w:rsidRPr="003A5289" w:rsidRDefault="003C6328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p w:rsidR="003C6328" w:rsidRDefault="003C6328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32"/>
          <w:szCs w:val="28"/>
          <w:lang w:val="ru-RU"/>
        </w:rPr>
      </w:pPr>
    </w:p>
    <w:p w:rsidR="00DE2834" w:rsidRPr="004A1E4F" w:rsidRDefault="00DE2834" w:rsidP="00DE28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8"/>
          <w:lang w:val="ru-RU"/>
        </w:rPr>
      </w:pPr>
      <w:r w:rsidRPr="004A1E4F">
        <w:rPr>
          <w:rFonts w:hAnsi="Times New Roman" w:cs="Times New Roman"/>
          <w:color w:val="000000"/>
          <w:sz w:val="24"/>
          <w:szCs w:val="28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8"/>
          <w:lang w:val="ru-RU"/>
        </w:rPr>
        <w:t>1</w:t>
      </w:r>
    </w:p>
    <w:p w:rsidR="00DE2834" w:rsidRPr="004A1E4F" w:rsidRDefault="00DE2834" w:rsidP="00DE283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8"/>
          <w:lang w:val="ru-RU"/>
        </w:rPr>
      </w:pPr>
      <w:r w:rsidRPr="004A1E4F">
        <w:rPr>
          <w:rFonts w:hAnsi="Times New Roman" w:cs="Times New Roman"/>
          <w:color w:val="000000"/>
          <w:sz w:val="24"/>
          <w:szCs w:val="28"/>
          <w:lang w:val="ru-RU"/>
        </w:rPr>
        <w:t xml:space="preserve"> к приказу от_____________№_____________</w:t>
      </w:r>
    </w:p>
    <w:p w:rsidR="00DE2834" w:rsidRDefault="00DE2834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32"/>
          <w:szCs w:val="28"/>
          <w:lang w:val="ru-RU"/>
        </w:rPr>
      </w:pPr>
    </w:p>
    <w:p w:rsidR="00DE2834" w:rsidRPr="003A5289" w:rsidRDefault="00DE2834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32"/>
          <w:szCs w:val="28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DE2834" w:rsidRPr="00DE2834" w:rsidRDefault="00633019" w:rsidP="00DE283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о Р</w:t>
      </w:r>
      <w:r w:rsidR="00DE2834"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абочей группе по введению в </w:t>
      </w:r>
      <w:r w:rsidR="00DE2834" w:rsidRPr="00DE2834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ru-RU"/>
        </w:rPr>
        <w:t xml:space="preserve">МБОУ «СОШ»  </w:t>
      </w:r>
      <w:r w:rsidR="00DE2834"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</w:p>
    <w:p w:rsidR="00DE2834" w:rsidRPr="00DE2834" w:rsidRDefault="00DE2834" w:rsidP="00DE283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федеральных </w:t>
      </w:r>
      <w:r w:rsidR="0063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основных образовательн</w:t>
      </w:r>
      <w:r w:rsidR="003E6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ых программ начального общего, </w:t>
      </w:r>
      <w:r w:rsidR="0063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основного общего </w:t>
      </w:r>
      <w:r w:rsidR="003E6E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и среднего общего </w:t>
      </w:r>
      <w:bookmarkStart w:id="0" w:name="_GoBack"/>
      <w:bookmarkEnd w:id="0"/>
      <w:r w:rsidR="006330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образования</w:t>
      </w:r>
    </w:p>
    <w:p w:rsidR="00DE2834" w:rsidRPr="00DE2834" w:rsidRDefault="00DE2834" w:rsidP="00DE283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1.1. Положение о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группе по введению в школе федеральных </w:t>
      </w:r>
      <w:r w:rsidR="00633019" w:rsidRP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основных образовательн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ых программ начального общего, </w:t>
      </w:r>
      <w:r w:rsidR="00633019" w:rsidRP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основного общего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и среднего общего </w:t>
      </w:r>
      <w:r w:rsidR="00633019" w:rsidRP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образования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(далее – 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абочая группа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 ФОП НОО, ФОП ООО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) регламентирует деятельность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при 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работе над введением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ФОП ООО и ФОП СОО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в </w:t>
      </w:r>
      <w:r w:rsidRPr="00DE2834">
        <w:rPr>
          <w:rFonts w:ascii="Times New Roman" w:eastAsia="Times New Roman" w:hAnsi="Times New Roman" w:cs="Times New Roman"/>
          <w:color w:val="FF0000"/>
          <w:sz w:val="28"/>
          <w:szCs w:val="24"/>
          <w:lang w:val="ru-RU"/>
        </w:rPr>
        <w:t xml:space="preserve">МБОУ «СОШ…»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(далее – школа).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1.2. Деятельнос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ть 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осуществляется в соответствии с действующим законодательством Российской Федерации, Чеченской Республики, Уставом, локальными нормативными актами школы и настоящим положением.</w:t>
      </w:r>
    </w:p>
    <w:p w:rsidR="00DE2834" w:rsidRPr="00DE2834" w:rsidRDefault="00DE2834" w:rsidP="00DE283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2. Цели и задачи </w:t>
      </w:r>
      <w:r w:rsidR="000F66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абочей группы</w:t>
      </w:r>
    </w:p>
    <w:p w:rsidR="00DE2834" w:rsidRPr="00DE2834" w:rsidRDefault="00DE2834" w:rsidP="00DE2834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2.1. Основная цель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– обеспечить системный подход к введению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ФОП ООО и ФОП СОО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на уровнях начального общего,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основного общего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и среднего общего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образования с учетом имеющихся в школе ресурсов.</w:t>
      </w:r>
    </w:p>
    <w:p w:rsidR="00DE2834" w:rsidRPr="00DE2834" w:rsidRDefault="00DE2834" w:rsidP="00DE283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 xml:space="preserve">2.2. Основными задачами </w:t>
      </w:r>
      <w:r w:rsidR="000F669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/>
        </w:rPr>
        <w:t>абочей группы являются:</w:t>
      </w:r>
    </w:p>
    <w:p w:rsidR="00DE2834" w:rsidRPr="00DE2834" w:rsidRDefault="00DE2834" w:rsidP="00AF1BC3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-4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разработка проектов основных образовательных программ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НОО, 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СОО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в соответствии с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AF1BC3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-4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оценка условий для введения и реализации ООП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НОО, 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ООП ООО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и ООП СОО 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в соответствии с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DE2834">
      <w:pPr>
        <w:numPr>
          <w:ilvl w:val="0"/>
          <w:numId w:val="6"/>
        </w:numPr>
        <w:tabs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создание локально-нормативной и организационно-правовой базы, регламентирующей деятельность по введению 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Федеральных основных образовательных программ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E2834" w:rsidRPr="00DE2834" w:rsidRDefault="00DE2834" w:rsidP="00AF1BC3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мониторинг качества подготовки педагогических работников школы к реализации основных образовательных программ начального общего и основного общего образования по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ФОП ООО и ФОП СОО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и организация их обучения.</w:t>
      </w:r>
    </w:p>
    <w:p w:rsidR="00DE2834" w:rsidRPr="00DE2834" w:rsidRDefault="00DE2834" w:rsidP="00AF1BC3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0" w:right="18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реализация мероприятий, направленных на введение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AF1BC3" w:rsidRPr="00AF1BC3" w:rsidRDefault="00DE2834" w:rsidP="00AF1BC3">
      <w:pPr>
        <w:numPr>
          <w:ilvl w:val="0"/>
          <w:numId w:val="6"/>
        </w:numPr>
        <w:spacing w:before="0" w:beforeAutospacing="0" w:after="0" w:afterAutospacing="0"/>
        <w:ind w:left="0" w:right="18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lastRenderedPageBreak/>
        <w:t xml:space="preserve">оказание необходимой консультативной и методической помощи учителям-предметникам школы в разработке (корректировке) рабочих программ учебных предметов, фондов оценочных средств и других компонентов основных образовательных программ по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ФОП ООО и ФОП СОО </w:t>
      </w:r>
    </w:p>
    <w:p w:rsidR="00AF1BC3" w:rsidRDefault="00AF1BC3" w:rsidP="00AF1BC3">
      <w:pPr>
        <w:spacing w:before="0" w:beforeAutospacing="0" w:after="0" w:afterAutospacing="0"/>
        <w:ind w:left="720" w:right="1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E2834" w:rsidRPr="00DE2834" w:rsidRDefault="00DE2834" w:rsidP="00AF1BC3">
      <w:pPr>
        <w:spacing w:before="0" w:beforeAutospacing="0" w:after="0" w:afterAutospacing="0"/>
        <w:ind w:left="720" w:right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Функции </w:t>
      </w:r>
      <w:r w:rsidR="000F669E" w:rsidRPr="00AF1BC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абочей группы</w:t>
      </w:r>
    </w:p>
    <w:p w:rsidR="00DE2834" w:rsidRPr="00DE2834" w:rsidRDefault="00DE2834" w:rsidP="00DE2834">
      <w:pPr>
        <w:spacing w:before="0" w:beforeAutospacing="0" w:after="0" w:afterAutospacing="0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3E6EA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3.1. Экспертно-аналитическая:</w:t>
      </w:r>
    </w:p>
    <w:p w:rsidR="00DE2834" w:rsidRPr="00DE2834" w:rsidRDefault="00DE2834" w:rsidP="003E6EA8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разработка проектов основных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образовательных программ НОО,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ООО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и СОО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 соответствии с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3E6EA8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анализ и корректировка действующих и разработанных новых локальных нормативных актов школы в соответствии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</w:t>
      </w:r>
      <w:r w:rsidR="00633019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3E6EA8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ФГОС ООО и ФОП ООО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 ФГОС СОО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3E6EA8">
      <w:pPr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разработка предложений мероприятий, которые будут способствовать соответствия условий школы требованиям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3E6EA8">
      <w:pPr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анализ информации о результатах мероприятий по введению в школе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E2834" w:rsidRPr="00DE2834" w:rsidRDefault="00DE2834" w:rsidP="003E6EA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</w:rPr>
        <w:t>3.2. Координационно-методическая:</w:t>
      </w:r>
    </w:p>
    <w:p w:rsidR="00DE2834" w:rsidRPr="00DE2834" w:rsidRDefault="00DE2834" w:rsidP="003E6EA8">
      <w:pPr>
        <w:numPr>
          <w:ilvl w:val="0"/>
          <w:numId w:val="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координация деятельности педагогов, работающих с учащимися 1–4-х, 5–9-х классов, в рамках введения </w:t>
      </w:r>
      <w:r w:rsidR="00AF1BC3" w:rsidRP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;</w:t>
      </w:r>
    </w:p>
    <w:p w:rsidR="00DE2834" w:rsidRPr="00DE2834" w:rsidRDefault="00DE2834" w:rsidP="003E6EA8">
      <w:pPr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оказание методической поддержки педагогам при разработке компонентов основных образовательных программ в соответствии с требованиями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ФГОС НОО и ФОП НОО, ФГОС ООО и ФОП ООО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 ФГОС СОО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E2834" w:rsidRPr="00DE2834" w:rsidRDefault="00DE2834" w:rsidP="003E6EA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</w:rPr>
        <w:t>3.3. Информационная:</w:t>
      </w:r>
    </w:p>
    <w:p w:rsidR="00DE2834" w:rsidRPr="00DE2834" w:rsidRDefault="00DE2834" w:rsidP="003E6EA8">
      <w:pPr>
        <w:numPr>
          <w:ilvl w:val="0"/>
          <w:numId w:val="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своевременное размещение информации по введению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НОО, ФОП ООО,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на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официальном 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сайте школы;</w:t>
      </w:r>
    </w:p>
    <w:p w:rsidR="00DE2834" w:rsidRPr="00DE2834" w:rsidRDefault="00DE2834" w:rsidP="003E6EA8">
      <w:pPr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разъяснение участникам образовательного процесса перспектив и результатов введения в школе 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ООО</w:t>
      </w:r>
      <w:r w:rsidR="00AF1BC3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ФОП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E2834" w:rsidRPr="00DE2834" w:rsidRDefault="00DE2834" w:rsidP="00DE2834">
      <w:pPr>
        <w:spacing w:before="0" w:beforeAutospacing="0" w:after="0" w:afterAutospacing="0"/>
        <w:ind w:left="709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4. Права и обязанности </w:t>
      </w:r>
      <w:r w:rsidR="000F66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абочей группы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3E6EA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4.1. В процессе работы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абочая группа имеет право:</w:t>
      </w:r>
    </w:p>
    <w:p w:rsidR="00DE2834" w:rsidRPr="00DE2834" w:rsidRDefault="00DE2834" w:rsidP="003E6EA8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запрашивать у работников школы необходимую информацию;</w:t>
      </w:r>
    </w:p>
    <w:p w:rsidR="00DE2834" w:rsidRPr="00DE2834" w:rsidRDefault="00DE2834" w:rsidP="003E6EA8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при необходимости приглашать на заседания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представителей Совета родителей, Совета обучающихся;</w:t>
      </w:r>
    </w:p>
    <w:p w:rsidR="00DE2834" w:rsidRPr="00DE2834" w:rsidRDefault="00DE2834" w:rsidP="003E6EA8">
      <w:pPr>
        <w:numPr>
          <w:ilvl w:val="0"/>
          <w:numId w:val="1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lastRenderedPageBreak/>
        <w:t xml:space="preserve">привлекать к исполнению поручений других работников школы с согласия руководителя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или директора;</w:t>
      </w:r>
    </w:p>
    <w:p w:rsidR="00DE2834" w:rsidRPr="00DE2834" w:rsidRDefault="00DE2834" w:rsidP="003E6EA8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4.2. В процессе работы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абочая группа обязана:</w:t>
      </w:r>
    </w:p>
    <w:p w:rsidR="00DE2834" w:rsidRPr="00DE2834" w:rsidRDefault="00DE2834" w:rsidP="003E6EA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выполнять поручения в срок, установленный приказом директором;</w:t>
      </w:r>
    </w:p>
    <w:p w:rsidR="00DE2834" w:rsidRPr="00DE2834" w:rsidRDefault="00DE2834" w:rsidP="003E6EA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ООО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ФГОС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DE2834" w:rsidRPr="00DE2834" w:rsidRDefault="00DE2834" w:rsidP="003E6EA8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соблюдать законодательство Российской Федерации, Чеченской Республики, локальные нормативные акты школы;</w:t>
      </w:r>
    </w:p>
    <w:p w:rsidR="00DE2834" w:rsidRPr="00DE2834" w:rsidRDefault="00DE2834" w:rsidP="003E6EA8">
      <w:pPr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представить результаты работы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на заседание педагогического совета школы с участием родительского сообщества.</w:t>
      </w:r>
    </w:p>
    <w:p w:rsidR="00DE2834" w:rsidRPr="00DE2834" w:rsidRDefault="00DE2834" w:rsidP="00DE2834">
      <w:pPr>
        <w:spacing w:before="0" w:beforeAutospacing="0" w:after="0" w:afterAutospacing="0"/>
        <w:ind w:left="709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 xml:space="preserve">5. Организация деятельности </w:t>
      </w:r>
      <w:r w:rsidR="000F669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абочей группы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5.1. Руководитель и члены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ООО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ФГОС СОО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5.2. Деятельность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осуществляется по плану введения в школе 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ФОП НОО,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ФОП ООО</w:t>
      </w:r>
      <w:r w:rsidR="003E6EA8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и ФГОС СОО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, утвержденному директором школы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5.3. Заседания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проводятся по мере необходимости, но не реже одного раза в месяц.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5.4. Заседание </w:t>
      </w:r>
      <w:r w:rsidR="000F669E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ведет руководитель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либо по его поручению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любой член 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5.5. Для учета результатов голосования заседание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считается правомочным, если на нем присутствует не менее половины членов рабочей группы. Результат голосования определяется простым большинством голосов присутствующих на заседании членов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с учетом голосов руководителя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5.6. Контроль за деятельностью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абочей группы осуществляет руководитель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и директор школы.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  <w:t>6. Делопроизводство</w:t>
      </w:r>
    </w:p>
    <w:p w:rsidR="00DE2834" w:rsidRPr="00DE2834" w:rsidRDefault="00DE2834" w:rsidP="00DE2834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</w:p>
    <w:p w:rsidR="00DE2834" w:rsidRPr="00DE283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6.1. Заседание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 оформляются протоколом в соответствии с Инструкцией школы по делопроизводству.</w:t>
      </w:r>
    </w:p>
    <w:p w:rsidR="006643F6" w:rsidRPr="00954BC4" w:rsidRDefault="00DE2834" w:rsidP="00DE283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</w:pP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6.2. Протоколы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ведутся руководителем Рабочей группы и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п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одписывают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ся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 xml:space="preserve"> протокол члены </w:t>
      </w:r>
      <w:r w:rsidR="00954BC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Р</w:t>
      </w:r>
      <w:r w:rsidRPr="00DE2834">
        <w:rPr>
          <w:rFonts w:ascii="Times New Roman" w:eastAsia="Times New Roman" w:hAnsi="Times New Roman" w:cs="Times New Roman"/>
          <w:color w:val="000000"/>
          <w:sz w:val="28"/>
          <w:szCs w:val="24"/>
          <w:lang w:val="ru-RU"/>
        </w:rPr>
        <w:t>абочей группы, присутствовавшие на заседании.</w:t>
      </w:r>
    </w:p>
    <w:p w:rsidR="006643F6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  <w:sectPr w:rsidR="006643F6" w:rsidSect="00741E48">
          <w:pgSz w:w="11907" w:h="16839"/>
          <w:pgMar w:top="568" w:right="1440" w:bottom="1440" w:left="1440" w:header="720" w:footer="720" w:gutter="0"/>
          <w:cols w:space="720"/>
        </w:sectPr>
      </w:pPr>
    </w:p>
    <w:p w:rsidR="006D1226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6328" w:rsidRPr="004A1E4F" w:rsidRDefault="003C6328" w:rsidP="004749A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8"/>
          <w:lang w:val="ru-RU"/>
        </w:rPr>
      </w:pPr>
      <w:r w:rsidRPr="004A1E4F">
        <w:rPr>
          <w:rFonts w:hAnsi="Times New Roman" w:cs="Times New Roman"/>
          <w:color w:val="000000"/>
          <w:sz w:val="24"/>
          <w:szCs w:val="28"/>
          <w:lang w:val="ru-RU"/>
        </w:rPr>
        <w:t>Приложение</w:t>
      </w:r>
      <w:r w:rsidR="006643F6">
        <w:rPr>
          <w:rFonts w:hAnsi="Times New Roman" w:cs="Times New Roman"/>
          <w:color w:val="000000"/>
          <w:sz w:val="24"/>
          <w:szCs w:val="28"/>
          <w:lang w:val="ru-RU"/>
        </w:rPr>
        <w:t xml:space="preserve"> </w:t>
      </w:r>
      <w:r w:rsidR="00DE2834">
        <w:rPr>
          <w:rFonts w:hAnsi="Times New Roman" w:cs="Times New Roman"/>
          <w:color w:val="000000"/>
          <w:sz w:val="24"/>
          <w:szCs w:val="28"/>
          <w:lang w:val="ru-RU"/>
        </w:rPr>
        <w:t>2</w:t>
      </w:r>
    </w:p>
    <w:p w:rsidR="007304A5" w:rsidRPr="004A1E4F" w:rsidRDefault="003C6328" w:rsidP="003C632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8"/>
          <w:lang w:val="ru-RU"/>
        </w:rPr>
      </w:pPr>
      <w:r w:rsidRPr="004A1E4F">
        <w:rPr>
          <w:rFonts w:hAnsi="Times New Roman" w:cs="Times New Roman"/>
          <w:color w:val="000000"/>
          <w:sz w:val="24"/>
          <w:szCs w:val="28"/>
          <w:lang w:val="ru-RU"/>
        </w:rPr>
        <w:t xml:space="preserve"> к приказу от_____________№_____________</w:t>
      </w:r>
    </w:p>
    <w:p w:rsidR="003C6328" w:rsidRPr="004A1E4F" w:rsidRDefault="003C6328" w:rsidP="00037CE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3C6328" w:rsidRPr="004A1E4F" w:rsidRDefault="003C6328" w:rsidP="006643F6">
      <w:pPr>
        <w:spacing w:before="0" w:beforeAutospacing="0" w:after="0" w:afterAutospacing="0"/>
        <w:ind w:right="-1186"/>
        <w:jc w:val="both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</w:p>
    <w:p w:rsidR="0058325C" w:rsidRDefault="00741E48" w:rsidP="00954BC4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4A1E4F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ПЛАН-ГРАФИК</w:t>
      </w:r>
      <w:r w:rsidR="00954BC4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 </w:t>
      </w:r>
      <w:r w:rsidR="00D07EE8" w:rsidRPr="004A1E4F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(«дорожная карта»)</w:t>
      </w:r>
      <w:r w:rsidRPr="004A1E4F">
        <w:rPr>
          <w:sz w:val="24"/>
          <w:szCs w:val="28"/>
          <w:lang w:val="ru-RU"/>
        </w:rPr>
        <w:br/>
      </w:r>
      <w:r w:rsidR="006643F6" w:rsidRPr="006643F6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 xml:space="preserve">по обновлению образовательных программ НОО и ООО в соответствии с ФОП НОО и ФОП ООО </w:t>
      </w:r>
    </w:p>
    <w:p w:rsidR="006643F6" w:rsidRPr="006643F6" w:rsidRDefault="006643F6" w:rsidP="0058325C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  <w:r w:rsidRPr="006643F6">
        <w:rPr>
          <w:rFonts w:hAnsi="Times New Roman" w:cs="Times New Roman"/>
          <w:b/>
          <w:bCs/>
          <w:color w:val="000000"/>
          <w:sz w:val="24"/>
          <w:szCs w:val="28"/>
          <w:lang w:val="ru-RU"/>
        </w:rPr>
        <w:t>и программы СОО в соответствии с обновленным ФГОС СОО и ФОП СОО</w:t>
      </w:r>
    </w:p>
    <w:p w:rsidR="004A1E4F" w:rsidRPr="004A1E4F" w:rsidRDefault="004A1E4F" w:rsidP="006643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8"/>
          <w:lang w:val="ru-RU"/>
        </w:rPr>
      </w:pPr>
    </w:p>
    <w:tbl>
      <w:tblPr>
        <w:tblW w:w="15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2409"/>
        <w:gridCol w:w="2977"/>
        <w:gridCol w:w="2835"/>
      </w:tblGrid>
      <w:tr w:rsidR="004B32EA" w:rsidRPr="00741E48" w:rsidTr="00D94047">
        <w:trPr>
          <w:tblHeader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Исполнитель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Итоговый документ</w:t>
            </w:r>
          </w:p>
        </w:tc>
      </w:tr>
      <w:tr w:rsidR="004B32EA" w:rsidRPr="00741E48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741E48" w:rsidP="006643F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6643F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 - управленческие мероприятия</w:t>
            </w:r>
          </w:p>
        </w:tc>
      </w:tr>
      <w:tr w:rsidR="004B32EA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741E48" w:rsidRDefault="00741E48" w:rsidP="006643F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Рабочие совещания по вопросам </w:t>
            </w:r>
            <w:r w:rsidR="00664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обновления образовательных программ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в соответствии с </w:t>
            </w:r>
            <w:r w:rsidR="00664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НОО и ФОП ООО и обновленным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 w:rsidR="00664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664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="006643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4047" w:rsidRDefault="00741E48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месяц</w:t>
            </w:r>
            <w:r w:rsidR="00D940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32EA" w:rsidRPr="00741E48" w:rsidRDefault="00D94047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 необходимости)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руководители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6643F6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совещаний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Экспертиза локальных актов школы в сфере образования </w:t>
            </w:r>
          </w:p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 несоответствие требованиям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обновленного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 НОО,ООО и СОО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EA1680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начала 2023-2024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 и члены 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фонда учебников на предмет соответствия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и новому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DD665D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заведующий библиотекой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EA1680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учебников действующих для реализации ООП по ФООП</w:t>
            </w:r>
            <w:r w:rsidR="00DD665D" w:rsidRPr="00EA16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список учебников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D03A4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участия в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органов управления образованием к проектированию </w:t>
            </w:r>
            <w:r w:rsidRPr="00D03A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образовательных программ школы в соответствии с ФОП НОО и ФОП ООО и обновленным ФГОС СОО и ФОП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D03A4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643F6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EA1680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 мероприятий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Педагогические советы, посвященные вопросам подготовки ООП школы по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обновленному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696CB1"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ФОПов НОО,ООО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Май и 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D665D" w:rsidRPr="00DD665D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DD665D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руководители ШМО, </w:t>
            </w:r>
            <w:r w:rsidRPr="00DD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643F6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Протоколы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заседаний педагогических советов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фонда учебников в соответствие с требованиями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и ФПУ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Принятие актуализированных в соответствии с требованиями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локальных актов школы в сфере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Перераспределение учебной нагрузки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и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 список</w:t>
            </w:r>
          </w:p>
        </w:tc>
      </w:tr>
      <w:tr w:rsidR="00DD665D" w:rsidRPr="00DE2834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Мероприятия по </w:t>
            </w:r>
            <w:r w:rsidR="00696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обновлению основных </w:t>
            </w:r>
            <w:r w:rsidRPr="0074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  <w:r w:rsidR="00696CB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начального общего, основного общего и среднего общего образования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применение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при подготовке ООП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Пакет документов</w:t>
            </w:r>
          </w:p>
        </w:tc>
      </w:tr>
      <w:tr w:rsidR="00EA1680" w:rsidRPr="00741E48" w:rsidTr="006B7BA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80" w:rsidRPr="00741E48" w:rsidRDefault="00EA1680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программах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применения федерального учебного плана, и (или) федерального календарного учебного графика.</w:t>
            </w:r>
          </w:p>
          <w:p w:rsidR="00EA1680" w:rsidRPr="00741E48" w:rsidRDefault="00EA1680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перераспределения предусмотренного в федеральном учебном плане времени на изучение учебных предметов, по которым не проводится ГИА, в пользу изучения иных учебных предметов, в том числе на организацию углубленного изучения отдельных учебных предметов и профильное обучение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EA1680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A1680" w:rsidRPr="00741E48" w:rsidTr="006B7BA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80" w:rsidRPr="00741E48" w:rsidRDefault="00EA1680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необходимость включения в ООП школы не указанных в части 6.3 статьи 12 Федерального закона от 29.12.2012 № 273-ФЗ федеральных рабочих программ учебных предметов, курсов, дисциплин (модулей)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696CB1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A1680" w:rsidRPr="00741E48" w:rsidTr="006B7BA2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1680" w:rsidRPr="00741E48" w:rsidRDefault="00EA1680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696CB1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рабочей группы и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1680" w:rsidRPr="00741E48" w:rsidRDefault="00EA1680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Опросные листы, аналитическая справка</w:t>
            </w:r>
          </w:p>
        </w:tc>
      </w:tr>
      <w:tr w:rsidR="00DD665D" w:rsidRPr="00741E48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проекта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обновленной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НОО в соответствии: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НОО и ФГОС, утв. приказом Минпросвещения России от 31.05.2021 № 286;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Предусмотреть в ООП НОО школы содержание и планируемые результаты не ниже содержания и планируемых результатов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НОО.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обязательную часть ООП НОО школы федеральные рабочие программы по учебным предметам «Русский язык», «Литературное чтение» и «Окружающий мир»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обновленной 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НОО </w:t>
            </w:r>
          </w:p>
        </w:tc>
      </w:tr>
      <w:tr w:rsidR="00DD665D" w:rsidRPr="00696CB1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обновленной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соответствии: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-с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 и ФГОС, утв. приказом Минпросвещения России от 31.05.2021 № 287;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 ООО и ФГОС, утв. приказом Минобрнауки России от 17.12.2010 № 1897.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Предусмотреть в ООП ООО школы содержание и планируемые результаты не ниже содержания и планируемых результатов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ООО.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обязательную часть ООП ООО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обновленных </w:t>
            </w:r>
            <w:r w:rsidR="00DD665D"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DD665D"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 </w:t>
            </w:r>
          </w:p>
        </w:tc>
      </w:tr>
      <w:tr w:rsidR="00DD665D" w:rsidRPr="00696CB1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обновленной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 в соответствии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 СОО и ФГОС, утв. приказом Минобрнауки России от 17.05.2012 № 413.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Предусмотреть в ООП СОО школы содержание и планируемые результаты не ниже содержания и планируемых результатов ФООП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СОО.</w:t>
            </w:r>
          </w:p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 в обязательную часть ООП СОО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6CB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обновленной ООП </w:t>
            </w:r>
            <w:r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 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Рассмотрение проектов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 и руководитель методического совета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 заседаний МС и ШМО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</w:t>
            </w:r>
            <w:r w:rsidR="00696C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предложений и замечаний методического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696CB1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 августа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и учителя-предметники 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A0926" w:rsidRDefault="00DD665D" w:rsidP="00BA09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Актуализированные редакции ООП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проект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и СОО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заседании 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A0926" w:rsidRDefault="00BA0926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87E5C" w:rsidRDefault="00DD665D" w:rsidP="00B87E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="00B8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A0926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заседания педагогического совета № 1 на 2023/2024 учебный год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BA0926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(актуализированных) версий </w:t>
            </w: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 в соответствии с ФОПов НОО, ООО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B87E5C" w:rsidRDefault="00B87E5C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DE13CF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 утверждении обновленных (актуализированных) версий </w:t>
            </w:r>
            <w:r w:rsidR="00DE13CF"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ООО и СОО в соответствии с ФОПов НОО, ООО и СОО</w:t>
            </w:r>
          </w:p>
        </w:tc>
      </w:tr>
      <w:tr w:rsidR="00DD665D" w:rsidRPr="00741E48" w:rsidTr="006643F6">
        <w:trPr>
          <w:trHeight w:val="199"/>
        </w:trPr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сопровождение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на уровне НОО федеральных рабочих программ по учебным предметам 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«Русский язык», «Литературное чтение» и «Окружающий мир», на уровне ООО и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A0926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Апрель–август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BA0926" w:rsidRDefault="00BA0926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Инструктивные письма, </w:t>
            </w:r>
            <w:r w:rsidR="00DD665D"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федерального, регионального и муниципального уровней</w:t>
            </w:r>
          </w:p>
        </w:tc>
      </w:tr>
      <w:tr w:rsidR="00BA0926" w:rsidRPr="00DE2834" w:rsidTr="00D94047">
        <w:trPr>
          <w:trHeight w:val="9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Pr="00741E48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Изучить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рабочих программ по учебным предметам, подготовленных 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  <w:p w:rsidR="00BA0926" w:rsidRPr="00741E48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Инструктивные письма, </w:t>
            </w: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федерального, регионального и муниципального уровней</w:t>
            </w:r>
          </w:p>
        </w:tc>
      </w:tr>
      <w:tr w:rsidR="00BA0926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Pr="00741E48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рабочих программ по внеурочной деятельности, подготовленных в 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  <w:p w:rsidR="00BA0926" w:rsidRPr="00741E48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BA0926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Инструктивные письма, </w:t>
            </w:r>
            <w:r w:rsidRP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федерального, регионального и муниципального уровней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ООП школы, разработанных в соответствии с ФГОС и ФООП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BA0926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Июль–август</w:t>
            </w:r>
            <w:r w:rsidR="00BA09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DD665D" w:rsidRPr="00741E48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41E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741E48" w:rsidRDefault="00DE13CF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Общешкольное р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одительск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собрани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посвященн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ое вопросу обновления 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школы,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 в соответствии с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 НОО, ООО и СОО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EA1680" w:rsidRDefault="00EA1680" w:rsidP="00B87E5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 апреля 2023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741E48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DE13CF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родительских собраний обучающихся 1-4, 5-9 и 10-11 классов</w:t>
            </w:r>
          </w:p>
        </w:tc>
      </w:tr>
      <w:tr w:rsidR="00DD665D" w:rsidRPr="00DE2834" w:rsidTr="00D94047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Default="00DE13CF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Публикация информации по каждому уровню образовательной программы на официальном </w:t>
            </w:r>
            <w:r w:rsidR="00DD665D" w:rsidRPr="00741E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E13CF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 образовательн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ее приложением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форме электронного документа или в виде активных ссылок, 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непосредственный переход по которым позволяет получить доступ к страницам Сайта;</w:t>
            </w:r>
          </w:p>
          <w:p w:rsidR="00DE13CF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учебном плане с приложением его в виде электронного документа;</w:t>
            </w:r>
          </w:p>
          <w:p w:rsidR="00DE13CF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аннотации к рабочим программам по каждому учебному предмету, курсу (в том числе неурочной деятельности), учебным модулям с приложением рабочих программ в виде электронного документа;</w:t>
            </w:r>
          </w:p>
          <w:p w:rsidR="00DE13CF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календарном учебном графике с приложением его в виде электронного документа;</w:t>
            </w:r>
          </w:p>
          <w:p w:rsidR="00DE13CF" w:rsidRPr="00DE13CF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методических и иных документах, разработанных школой для обеспечения образовательного процесса, а также рабочей программы воспитания и календарного плана воспитательной работы в виде электронного документа и иную информацию необходимую для публикации на официальном сайте школы.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DE13CF" w:rsidRDefault="00DE13CF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10 рабочих дней после утверждения образовательных программ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3CF" w:rsidRDefault="00DE13CF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</w:p>
          <w:p w:rsidR="00DD665D" w:rsidRPr="00DE13CF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 w:rsidR="006E29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сайт</w:t>
            </w:r>
            <w:r w:rsidR="00B87E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DE13CF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на 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официальном </w:t>
            </w:r>
            <w:r w:rsidRP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="00DE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в разделе «Образование»</w:t>
            </w:r>
          </w:p>
        </w:tc>
      </w:tr>
    </w:tbl>
    <w:p w:rsidR="008763A0" w:rsidRPr="00741E48" w:rsidRDefault="008763A0" w:rsidP="004A1E4F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sectPr w:rsidR="008763A0" w:rsidRPr="00741E48" w:rsidSect="006643F6">
      <w:pgSz w:w="16839" w:h="11907" w:orient="landscape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670EC"/>
    <w:multiLevelType w:val="multilevel"/>
    <w:tmpl w:val="E96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A2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1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E2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A6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76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B35E7"/>
    <w:multiLevelType w:val="hybridMultilevel"/>
    <w:tmpl w:val="E0026EC0"/>
    <w:lvl w:ilvl="0" w:tplc="7320FC7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B4399"/>
    <w:multiLevelType w:val="hybridMultilevel"/>
    <w:tmpl w:val="2A7E72FE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CEC"/>
    <w:rsid w:val="000B7272"/>
    <w:rsid w:val="000F669E"/>
    <w:rsid w:val="001C2A63"/>
    <w:rsid w:val="001C7894"/>
    <w:rsid w:val="00275CD9"/>
    <w:rsid w:val="002D33B1"/>
    <w:rsid w:val="002D3591"/>
    <w:rsid w:val="00344576"/>
    <w:rsid w:val="003514A0"/>
    <w:rsid w:val="00366355"/>
    <w:rsid w:val="003A5289"/>
    <w:rsid w:val="003C6328"/>
    <w:rsid w:val="003E6EA8"/>
    <w:rsid w:val="00403BAC"/>
    <w:rsid w:val="004749AF"/>
    <w:rsid w:val="00492607"/>
    <w:rsid w:val="004A1E4F"/>
    <w:rsid w:val="004B32EA"/>
    <w:rsid w:val="004F7E17"/>
    <w:rsid w:val="005122A0"/>
    <w:rsid w:val="0058325C"/>
    <w:rsid w:val="005A05CE"/>
    <w:rsid w:val="00633019"/>
    <w:rsid w:val="00653AF6"/>
    <w:rsid w:val="006643F6"/>
    <w:rsid w:val="00696CB1"/>
    <w:rsid w:val="006B7518"/>
    <w:rsid w:val="006D1226"/>
    <w:rsid w:val="006E29AC"/>
    <w:rsid w:val="007304A5"/>
    <w:rsid w:val="00741E48"/>
    <w:rsid w:val="008515FD"/>
    <w:rsid w:val="008528EE"/>
    <w:rsid w:val="008763A0"/>
    <w:rsid w:val="008E263B"/>
    <w:rsid w:val="009335F6"/>
    <w:rsid w:val="00954BC4"/>
    <w:rsid w:val="00AC5E5E"/>
    <w:rsid w:val="00AF1BC3"/>
    <w:rsid w:val="00B51640"/>
    <w:rsid w:val="00B73A5A"/>
    <w:rsid w:val="00B87E5C"/>
    <w:rsid w:val="00BA0926"/>
    <w:rsid w:val="00C8466C"/>
    <w:rsid w:val="00CB48BB"/>
    <w:rsid w:val="00D03A4B"/>
    <w:rsid w:val="00D07EE8"/>
    <w:rsid w:val="00D94047"/>
    <w:rsid w:val="00DB0C07"/>
    <w:rsid w:val="00DD665D"/>
    <w:rsid w:val="00DE13CF"/>
    <w:rsid w:val="00DE2834"/>
    <w:rsid w:val="00E438A1"/>
    <w:rsid w:val="00EA1680"/>
    <w:rsid w:val="00EE7708"/>
    <w:rsid w:val="00F01E19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E55E"/>
  <w15:docId w15:val="{7AAA9313-B1F1-4BA2-91CA-90F0EB6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C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37CE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E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9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7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35</cp:revision>
  <cp:lastPrinted>2023-01-09T13:52:00Z</cp:lastPrinted>
  <dcterms:created xsi:type="dcterms:W3CDTF">2011-11-02T04:15:00Z</dcterms:created>
  <dcterms:modified xsi:type="dcterms:W3CDTF">2023-05-11T05:26:00Z</dcterms:modified>
</cp:coreProperties>
</file>